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F" w:rsidRPr="007A4759" w:rsidRDefault="00537A65">
      <w:pPr>
        <w:rPr>
          <w:sz w:val="48"/>
          <w:szCs w:val="48"/>
        </w:rPr>
      </w:pPr>
      <w:r w:rsidRPr="007A4759">
        <w:rPr>
          <w:sz w:val="48"/>
          <w:szCs w:val="48"/>
        </w:rPr>
        <w:t>Kornwalia</w:t>
      </w:r>
    </w:p>
    <w:p w:rsidR="00537A65" w:rsidRDefault="003313D3" w:rsidP="007A4759">
      <w:pPr>
        <w:jc w:val="both"/>
      </w:pPr>
      <w:r>
        <w:t>TERMIN – 30.05-05.06.2015</w:t>
      </w:r>
    </w:p>
    <w:p w:rsidR="00537A65" w:rsidRDefault="007A4759" w:rsidP="007A4759">
      <w:pPr>
        <w:jc w:val="both"/>
      </w:pPr>
      <w:r>
        <w:t>DZIEŃ I</w:t>
      </w:r>
      <w:r w:rsidR="00537A65">
        <w:t>:</w:t>
      </w:r>
      <w:r w:rsidR="00537A65" w:rsidRPr="00537A65">
        <w:t xml:space="preserve"> </w:t>
      </w:r>
      <w:r w:rsidR="00537A65">
        <w:t>Wyjazd w godzinach porannych. nocny przejazd do Anglii, przez Niemcy, Belgię, Francję</w:t>
      </w:r>
    </w:p>
    <w:p w:rsidR="00537A65" w:rsidRDefault="007A4759" w:rsidP="007A4759">
      <w:pPr>
        <w:jc w:val="both"/>
      </w:pPr>
      <w:r>
        <w:t>Dzień</w:t>
      </w:r>
      <w:r w:rsidR="00537A65">
        <w:t xml:space="preserve"> II: Przejazd p</w:t>
      </w:r>
      <w:r>
        <w:t>romem. Przyj</w:t>
      </w:r>
      <w:r w:rsidR="00537A65">
        <w:t xml:space="preserve">azd do Canterbury: zwiedzanie średniowiecznej miejscowości, ze </w:t>
      </w:r>
      <w:r>
        <w:t>wspaniałą</w:t>
      </w:r>
      <w:r w:rsidR="00537A65">
        <w:t xml:space="preserve"> katedrą, siedzibą prymasa kościoła anglikańskiego. W </w:t>
      </w:r>
      <w:r>
        <w:t>Canterbury</w:t>
      </w:r>
      <w:r w:rsidR="00537A65">
        <w:t xml:space="preserve"> zwiedzamy d</w:t>
      </w:r>
      <w:r>
        <w:t xml:space="preserve">awną </w:t>
      </w:r>
      <w:r w:rsidR="00537A65">
        <w:t>starówkę, otoczoną pasem zabytkowych murów, miasto leży w hrabstwie Kent i jest siedzibą arcybiskupa kościoła anglikańskiego. Obiadokolacja. Nocleg u rodzin.</w:t>
      </w:r>
    </w:p>
    <w:p w:rsidR="00537A65" w:rsidRDefault="00537A65" w:rsidP="007A4759">
      <w:pPr>
        <w:jc w:val="both"/>
      </w:pPr>
      <w:r>
        <w:t xml:space="preserve">DZIEŃ III: </w:t>
      </w:r>
    </w:p>
    <w:p w:rsidR="00537A65" w:rsidRDefault="00537A65" w:rsidP="007A4759">
      <w:pPr>
        <w:jc w:val="both"/>
      </w:pPr>
      <w:r>
        <w:t xml:space="preserve">Śniadanie. </w:t>
      </w:r>
      <w:r w:rsidRPr="003313D3">
        <w:t xml:space="preserve">Całodniowe zwiedzanie Londynu: Buckingham </w:t>
      </w:r>
      <w:proofErr w:type="spellStart"/>
      <w:r w:rsidRPr="003313D3">
        <w:t>Palace</w:t>
      </w:r>
      <w:proofErr w:type="spellEnd"/>
      <w:r w:rsidRPr="003313D3">
        <w:t xml:space="preserve">, </w:t>
      </w:r>
      <w:r w:rsidRPr="007A4759">
        <w:t>ceremonia</w:t>
      </w:r>
      <w:r w:rsidRPr="003313D3">
        <w:t xml:space="preserve"> </w:t>
      </w:r>
      <w:r w:rsidRPr="007A4759">
        <w:t>zmiany</w:t>
      </w:r>
      <w:r w:rsidRPr="003313D3">
        <w:t xml:space="preserve"> warty, Parlam</w:t>
      </w:r>
      <w:r w:rsidR="007A4759" w:rsidRPr="003313D3">
        <w:t xml:space="preserve">ent, Big Ben, White Hall, </w:t>
      </w:r>
      <w:proofErr w:type="spellStart"/>
      <w:r w:rsidR="007A4759" w:rsidRPr="003313D3">
        <w:t>Downi</w:t>
      </w:r>
      <w:r w:rsidRPr="003313D3">
        <w:t>ng</w:t>
      </w:r>
      <w:proofErr w:type="spellEnd"/>
      <w:r w:rsidR="007A4759" w:rsidRPr="003313D3">
        <w:t xml:space="preserve"> Street, Trafalgar </w:t>
      </w:r>
      <w:proofErr w:type="spellStart"/>
      <w:r w:rsidR="007A4759" w:rsidRPr="003313D3">
        <w:t>Square</w:t>
      </w:r>
      <w:proofErr w:type="spellEnd"/>
      <w:r w:rsidR="007A4759" w:rsidRPr="003313D3">
        <w:t>, Nati</w:t>
      </w:r>
      <w:r w:rsidRPr="003313D3">
        <w:t xml:space="preserve">onal </w:t>
      </w:r>
      <w:proofErr w:type="spellStart"/>
      <w:r w:rsidRPr="003313D3">
        <w:t>Gal</w:t>
      </w:r>
      <w:r w:rsidR="007A4759" w:rsidRPr="003313D3">
        <w:t>l</w:t>
      </w:r>
      <w:r w:rsidRPr="003313D3">
        <w:t>ery</w:t>
      </w:r>
      <w:proofErr w:type="spellEnd"/>
      <w:r w:rsidRPr="003313D3">
        <w:t xml:space="preserve">. </w:t>
      </w:r>
      <w:r>
        <w:t xml:space="preserve">Obiadokolacja. Nocleg u rodzin. </w:t>
      </w:r>
    </w:p>
    <w:p w:rsidR="00537A65" w:rsidRDefault="007A4759" w:rsidP="007A4759">
      <w:pPr>
        <w:jc w:val="both"/>
      </w:pPr>
      <w:r>
        <w:t>DZIEŃ IV</w:t>
      </w:r>
      <w:r w:rsidR="00537A65">
        <w:t>:</w:t>
      </w:r>
    </w:p>
    <w:p w:rsidR="00537A65" w:rsidRDefault="00537A65" w:rsidP="007A4759">
      <w:pPr>
        <w:jc w:val="both"/>
      </w:pPr>
      <w:r>
        <w:t xml:space="preserve">Śniadanie. Przejazd do Stonehenge – najsłynniejszej europejskiej budowli </w:t>
      </w:r>
      <w:r w:rsidR="007A4759">
        <w:t>megalitycznej</w:t>
      </w:r>
      <w:r>
        <w:t xml:space="preserve">, przejazd do </w:t>
      </w:r>
      <w:r w:rsidR="007A4759">
        <w:t>miejscowości</w:t>
      </w:r>
      <w:r>
        <w:t xml:space="preserve"> Bath: zwiedzanie: </w:t>
      </w:r>
      <w:r w:rsidR="007A4759">
        <w:t>Łaźnie</w:t>
      </w:r>
      <w:r>
        <w:t xml:space="preserve"> </w:t>
      </w:r>
      <w:r w:rsidR="007A4759">
        <w:t>rzymskie</w:t>
      </w:r>
      <w:r>
        <w:t xml:space="preserve">, opactwo, Most </w:t>
      </w:r>
      <w:proofErr w:type="spellStart"/>
      <w:r>
        <w:t>Pulteney</w:t>
      </w:r>
      <w:proofErr w:type="spellEnd"/>
      <w:r>
        <w:t xml:space="preserve"> oraz </w:t>
      </w:r>
      <w:proofErr w:type="spellStart"/>
      <w:r>
        <w:t>Prior</w:t>
      </w:r>
      <w:proofErr w:type="spellEnd"/>
      <w:r>
        <w:t xml:space="preserve"> Park </w:t>
      </w:r>
      <w:proofErr w:type="spellStart"/>
      <w:r>
        <w:t>Landscape</w:t>
      </w:r>
      <w:proofErr w:type="spellEnd"/>
      <w:r>
        <w:t xml:space="preserve"> Garden – ogród angielski zaprojektowany przez poetę Aleksandra </w:t>
      </w:r>
      <w:proofErr w:type="spellStart"/>
      <w:r>
        <w:t>Pope’a</w:t>
      </w:r>
      <w:proofErr w:type="spellEnd"/>
      <w:r>
        <w:t xml:space="preserve">. Zwiedzanie Exeter. </w:t>
      </w:r>
      <w:r w:rsidR="007A4759">
        <w:t xml:space="preserve">Obiadokolacja. Noclegi </w:t>
      </w:r>
      <w:r>
        <w:t xml:space="preserve">u </w:t>
      </w:r>
      <w:r w:rsidR="007A4759">
        <w:t>rodzin</w:t>
      </w:r>
      <w:r>
        <w:t>.</w:t>
      </w:r>
    </w:p>
    <w:p w:rsidR="00537A65" w:rsidRDefault="007A4759" w:rsidP="007A4759">
      <w:pPr>
        <w:jc w:val="both"/>
      </w:pPr>
      <w:r>
        <w:t>DZIEŃ V</w:t>
      </w:r>
      <w:r w:rsidR="00537A65">
        <w:t>:</w:t>
      </w:r>
    </w:p>
    <w:p w:rsidR="00537A65" w:rsidRDefault="00537A65" w:rsidP="007A4759">
      <w:pPr>
        <w:jc w:val="both"/>
      </w:pPr>
      <w:r>
        <w:t xml:space="preserve">Śniadanie. Wyprawa na </w:t>
      </w:r>
      <w:proofErr w:type="spellStart"/>
      <w:r>
        <w:t>Land’s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: park rozrywki, </w:t>
      </w:r>
      <w:r w:rsidR="00A5420C">
        <w:t xml:space="preserve">W wodach w okolicy odnotowano foki, delfiny, </w:t>
      </w:r>
      <w:proofErr w:type="spellStart"/>
      <w:r w:rsidR="00A5420C">
        <w:t>długoszpary</w:t>
      </w:r>
      <w:proofErr w:type="spellEnd"/>
      <w:r w:rsidR="00A5420C">
        <w:t xml:space="preserve">. Zimuje tu siewka złota, czajka. Granit i związki metali spowodowały, ze przylądek jest bezleśny, dominują wrzosowiska. Przy odpowiedniej pogodzie z oceanu, wg legend, mają się wyłaniać wieże kościołów. Następnie przejazd do St. </w:t>
      </w:r>
      <w:proofErr w:type="spellStart"/>
      <w:r w:rsidR="00A5420C">
        <w:t>Austell</w:t>
      </w:r>
      <w:proofErr w:type="spellEnd"/>
      <w:r w:rsidR="00A5420C">
        <w:t xml:space="preserve"> – zwiedzanie Eden Project – nowoczesnego parku założonego w starej kopalni gliny, następnie zwiedzanie ufundowanego przez Henryka VIII obronnego St. </w:t>
      </w:r>
      <w:proofErr w:type="spellStart"/>
      <w:r w:rsidR="00A5420C">
        <w:t>Mawes</w:t>
      </w:r>
      <w:proofErr w:type="spellEnd"/>
      <w:r w:rsidR="00A5420C">
        <w:t xml:space="preserve"> </w:t>
      </w:r>
      <w:proofErr w:type="spellStart"/>
      <w:r w:rsidR="00A5420C">
        <w:t>Castles</w:t>
      </w:r>
      <w:proofErr w:type="spellEnd"/>
      <w:r w:rsidR="00A5420C">
        <w:t>. Obiadokolacja. Nocleg u Ordzin.</w:t>
      </w:r>
    </w:p>
    <w:p w:rsidR="00A5420C" w:rsidRDefault="007A4759" w:rsidP="007A4759">
      <w:pPr>
        <w:jc w:val="both"/>
      </w:pPr>
      <w:r>
        <w:t>DZIEŃ VI</w:t>
      </w:r>
      <w:r w:rsidR="00A5420C">
        <w:t>:</w:t>
      </w:r>
    </w:p>
    <w:p w:rsidR="00A5420C" w:rsidRDefault="00A5420C" w:rsidP="007A4759">
      <w:pPr>
        <w:jc w:val="both"/>
      </w:pPr>
      <w:r>
        <w:t xml:space="preserve">Śniadanie, przejazd do Brighton (9h postój), zwiedzanie Royal Pavilion, molo, </w:t>
      </w:r>
      <w:proofErr w:type="spellStart"/>
      <w:r>
        <w:t>Palace</w:t>
      </w:r>
      <w:proofErr w:type="spellEnd"/>
      <w:r>
        <w:t xml:space="preserve"> Pier. Nocny powrót do Polski. </w:t>
      </w:r>
    </w:p>
    <w:p w:rsidR="00A5420C" w:rsidRDefault="007A4759" w:rsidP="007A4759">
      <w:pPr>
        <w:jc w:val="both"/>
      </w:pPr>
      <w:r>
        <w:t>DZIEŃ VII</w:t>
      </w:r>
      <w:r w:rsidR="00A5420C">
        <w:t>:</w:t>
      </w:r>
    </w:p>
    <w:p w:rsidR="00A5420C" w:rsidRDefault="00A5420C" w:rsidP="007A4759">
      <w:pPr>
        <w:jc w:val="both"/>
      </w:pPr>
      <w:r>
        <w:t>Przyjazd do Polski.</w:t>
      </w:r>
    </w:p>
    <w:p w:rsidR="00A5420C" w:rsidRDefault="00A5420C" w:rsidP="007A4759">
      <w:pPr>
        <w:jc w:val="both"/>
      </w:pPr>
    </w:p>
    <w:p w:rsidR="00A5420C" w:rsidRDefault="00A5420C" w:rsidP="007A4759">
      <w:pPr>
        <w:jc w:val="both"/>
      </w:pPr>
      <w:r>
        <w:t>Biuro zapewnia: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 xml:space="preserve">przejazd autokarem Lux </w:t>
      </w:r>
      <w:r w:rsidR="007A4759">
        <w:t>(barek, WC</w:t>
      </w:r>
      <w:r>
        <w:t>, TV, klimatyzacja)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4 noclegi u rodzin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4 śniadania u rodzin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lastRenderedPageBreak/>
        <w:t>4 obiadokolacje u rodzin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4 lunch pakiety u rodzin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ubezpieczenie KL i NNW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opieka pilota/przewodnika</w:t>
      </w:r>
    </w:p>
    <w:p w:rsidR="00A5420C" w:rsidRDefault="00A5420C" w:rsidP="007A4759">
      <w:pPr>
        <w:pStyle w:val="Akapitzlist"/>
        <w:numPr>
          <w:ilvl w:val="0"/>
          <w:numId w:val="1"/>
        </w:numPr>
        <w:jc w:val="both"/>
      </w:pPr>
      <w:r>
        <w:t>prom</w:t>
      </w:r>
    </w:p>
    <w:p w:rsidR="00A5420C" w:rsidRDefault="00A5420C" w:rsidP="007A4759">
      <w:pPr>
        <w:jc w:val="both"/>
      </w:pPr>
    </w:p>
    <w:p w:rsidR="00A5420C" w:rsidRDefault="00A5420C" w:rsidP="007A4759">
      <w:pPr>
        <w:jc w:val="both"/>
      </w:pPr>
      <w:r>
        <w:t>Cena: 1290 PLN/os. przy grupie 55 os. płacących. 60 GBP/os. na bilety wstępu.</w:t>
      </w:r>
    </w:p>
    <w:p w:rsidR="00A5420C" w:rsidRDefault="00A5420C" w:rsidP="007A4759">
      <w:pPr>
        <w:jc w:val="both"/>
      </w:pPr>
      <w:r>
        <w:t>Biuro podróży „</w:t>
      </w:r>
      <w:proofErr w:type="spellStart"/>
      <w:r>
        <w:t>Abraksas</w:t>
      </w:r>
      <w:proofErr w:type="spellEnd"/>
      <w:r>
        <w:t>” Tel. 32 206 85 02/62, 501 771 782</w:t>
      </w:r>
    </w:p>
    <w:p w:rsidR="00A5420C" w:rsidRDefault="00A5420C" w:rsidP="007A4759">
      <w:pPr>
        <w:jc w:val="both"/>
      </w:pPr>
      <w:r>
        <w:t>www.abraksas.pl</w:t>
      </w:r>
    </w:p>
    <w:p w:rsidR="00537A65" w:rsidRDefault="00537A65"/>
    <w:sectPr w:rsidR="00537A65" w:rsidSect="0063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D04"/>
    <w:multiLevelType w:val="hybridMultilevel"/>
    <w:tmpl w:val="E600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A65"/>
    <w:rsid w:val="003313D3"/>
    <w:rsid w:val="004E3209"/>
    <w:rsid w:val="00537A65"/>
    <w:rsid w:val="0063538F"/>
    <w:rsid w:val="007A4759"/>
    <w:rsid w:val="00A5420C"/>
    <w:rsid w:val="00F4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2015-03-05T09:01:00Z</dcterms:created>
  <dcterms:modified xsi:type="dcterms:W3CDTF">2015-03-05T09:01:00Z</dcterms:modified>
</cp:coreProperties>
</file>